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6306A" w:rsidRPr="00B6306A" w:rsidTr="00B6306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6306A" w:rsidRPr="00B6306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0" w:type="dxa"/>
                                <w:left w:w="270" w:type="dxa"/>
                                <w:bottom w:w="135" w:type="dxa"/>
                                <w:right w:w="270" w:type="dxa"/>
                              </w:tcMar>
                              <w:hideMark/>
                            </w:tcPr>
                            <w:p w:rsidR="00B6306A" w:rsidRPr="00B6306A" w:rsidRDefault="00B6306A" w:rsidP="00B6306A">
                              <w:pPr>
                                <w:spacing w:after="0" w:line="270" w:lineRule="atLeast"/>
                                <w:rPr>
                                  <w:rFonts w:ascii="Verdana" w:eastAsia="Times New Roman" w:hAnsi="Verdana" w:cs="Times New Roman"/>
                                  <w:color w:val="000000"/>
                                  <w:sz w:val="18"/>
                                  <w:szCs w:val="18"/>
                                  <w:lang w:eastAsia="en-IE"/>
                                </w:rPr>
                              </w:pPr>
                              <w:bookmarkStart w:id="0" w:name="_GoBack"/>
                              <w:r w:rsidRPr="00B6306A">
                                <w:rPr>
                                  <w:rFonts w:ascii="Verdana" w:eastAsia="Times New Roman" w:hAnsi="Verdana" w:cs="Times New Roman"/>
                                  <w:color w:val="000000"/>
                                  <w:sz w:val="18"/>
                                  <w:szCs w:val="18"/>
                                  <w:lang w:eastAsia="en-IE"/>
                                </w:rPr>
                                <w:t xml:space="preserve">NIBRT collaborates with </w:t>
                              </w:r>
                              <w:proofErr w:type="spellStart"/>
                              <w:r w:rsidRPr="00B6306A">
                                <w:rPr>
                                  <w:rFonts w:ascii="Verdana" w:eastAsia="Times New Roman" w:hAnsi="Verdana" w:cs="Times New Roman"/>
                                  <w:color w:val="000000"/>
                                  <w:sz w:val="18"/>
                                  <w:szCs w:val="18"/>
                                  <w:lang w:eastAsia="en-IE"/>
                                </w:rPr>
                                <w:t>Valitacell</w:t>
                              </w:r>
                              <w:proofErr w:type="spellEnd"/>
                              <w:r w:rsidRPr="00B6306A">
                                <w:rPr>
                                  <w:rFonts w:ascii="Verdana" w:eastAsia="Times New Roman" w:hAnsi="Verdana" w:cs="Times New Roman"/>
                                  <w:color w:val="000000"/>
                                  <w:sz w:val="18"/>
                                  <w:szCs w:val="18"/>
                                  <w:lang w:eastAsia="en-IE"/>
                                </w:rPr>
                                <w:t xml:space="preserve"> </w:t>
                              </w:r>
                              <w:bookmarkEnd w:id="0"/>
                              <w:r w:rsidRPr="00B6306A">
                                <w:rPr>
                                  <w:rFonts w:ascii="Verdana" w:eastAsia="Times New Roman" w:hAnsi="Verdana" w:cs="Times New Roman"/>
                                  <w:color w:val="000000"/>
                                  <w:sz w:val="18"/>
                                  <w:szCs w:val="18"/>
                                  <w:lang w:eastAsia="en-IE"/>
                                </w:rPr>
                                <w:t>to innovate the way that life-saving medicines are made</w:t>
                              </w: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0" w:type="dxa"/>
                                <w:left w:w="270" w:type="dxa"/>
                                <w:bottom w:w="135" w:type="dxa"/>
                                <w:right w:w="270" w:type="dxa"/>
                              </w:tcMar>
                              <w:hideMark/>
                            </w:tcPr>
                            <w:p w:rsidR="00B6306A" w:rsidRPr="00B6306A" w:rsidRDefault="00B6306A" w:rsidP="00B6306A">
                              <w:pPr>
                                <w:spacing w:after="0" w:line="270" w:lineRule="atLeast"/>
                                <w:rPr>
                                  <w:rFonts w:ascii="Verdana" w:eastAsia="Times New Roman" w:hAnsi="Verdana" w:cs="Times New Roman"/>
                                  <w:color w:val="000000"/>
                                  <w:sz w:val="18"/>
                                  <w:szCs w:val="18"/>
                                  <w:lang w:eastAsia="en-IE"/>
                                </w:rPr>
                              </w:pPr>
                              <w:hyperlink r:id="rId4" w:tgtFrame="_blank" w:history="1">
                                <w:r w:rsidRPr="00B6306A">
                                  <w:rPr>
                                    <w:rFonts w:ascii="Verdana" w:eastAsia="Times New Roman" w:hAnsi="Verdana" w:cs="Times New Roman"/>
                                    <w:color w:val="656565"/>
                                    <w:sz w:val="18"/>
                                    <w:szCs w:val="18"/>
                                    <w:u w:val="single"/>
                                    <w:lang w:eastAsia="en-IE"/>
                                  </w:rPr>
                                  <w:t>View this email in your browser</w:t>
                                </w:r>
                              </w:hyperlink>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color w:val="000000"/>
                <w:sz w:val="27"/>
                <w:szCs w:val="27"/>
                <w:lang w:eastAsia="en-IE"/>
              </w:rPr>
            </w:pPr>
          </w:p>
        </w:tc>
      </w:tr>
      <w:tr w:rsidR="00B6306A" w:rsidRPr="00B6306A" w:rsidTr="00B6306A">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6306A" w:rsidRPr="00B6306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6306A" w:rsidRPr="00B6306A">
                          <w:tc>
                            <w:tcPr>
                              <w:tcW w:w="0" w:type="auto"/>
                              <w:tcMar>
                                <w:top w:w="0" w:type="dxa"/>
                                <w:left w:w="135" w:type="dxa"/>
                                <w:bottom w:w="0" w:type="dxa"/>
                                <w:right w:w="0" w:type="dxa"/>
                              </w:tcMar>
                              <w:hideMark/>
                            </w:tcPr>
                            <w:p w:rsidR="00B6306A" w:rsidRPr="00B6306A" w:rsidRDefault="00B6306A" w:rsidP="00B6306A">
                              <w:pPr>
                                <w:spacing w:after="0" w:line="240" w:lineRule="auto"/>
                                <w:rPr>
                                  <w:rFonts w:ascii="Times New Roman" w:eastAsia="Times New Roman" w:hAnsi="Times New Roman" w:cs="Times New Roman"/>
                                  <w:sz w:val="24"/>
                                  <w:szCs w:val="24"/>
                                  <w:lang w:eastAsia="en-IE"/>
                                </w:rPr>
                              </w:pPr>
                              <w:r w:rsidRPr="00B6306A">
                                <w:rPr>
                                  <w:rFonts w:ascii="Times New Roman" w:eastAsia="Times New Roman" w:hAnsi="Times New Roman" w:cs="Times New Roman"/>
                                  <w:noProof/>
                                  <w:color w:val="0000FF"/>
                                  <w:sz w:val="24"/>
                                  <w:szCs w:val="24"/>
                                  <w:lang w:eastAsia="en-IE"/>
                                </w:rPr>
                                <w:drawing>
                                  <wp:inline distT="0" distB="0" distL="0" distR="0">
                                    <wp:extent cx="2133600" cy="962025"/>
                                    <wp:effectExtent l="0" t="0" r="0" b="9525"/>
                                    <wp:docPr id="8" name="Picture 8" descr="https://gallery.mailchimp.com/3a5ee1f509d4e65c78cfe6acf/images/4e20fc75-6384-485e-9b58-681af28b706e.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5ee1f509d4e65c78cfe6acf/images/4e20fc75-6384-485e-9b58-681af28b706e.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6306A" w:rsidRPr="00B6306A">
                          <w:tc>
                            <w:tcPr>
                              <w:tcW w:w="0" w:type="auto"/>
                              <w:tcMar>
                                <w:top w:w="0" w:type="dxa"/>
                                <w:left w:w="0" w:type="dxa"/>
                                <w:bottom w:w="0" w:type="dxa"/>
                                <w:right w:w="135" w:type="dxa"/>
                              </w:tcMar>
                              <w:hideMark/>
                            </w:tcPr>
                            <w:p w:rsidR="00B6306A" w:rsidRPr="00B6306A" w:rsidRDefault="00B6306A" w:rsidP="00B6306A">
                              <w:pPr>
                                <w:spacing w:after="0" w:line="240" w:lineRule="auto"/>
                                <w:rPr>
                                  <w:rFonts w:ascii="Times New Roman" w:eastAsia="Times New Roman" w:hAnsi="Times New Roman" w:cs="Times New Roman"/>
                                  <w:sz w:val="24"/>
                                  <w:szCs w:val="24"/>
                                  <w:lang w:eastAsia="en-IE"/>
                                </w:rPr>
                              </w:pPr>
                              <w:r w:rsidRPr="00B6306A">
                                <w:rPr>
                                  <w:rFonts w:ascii="Times New Roman" w:eastAsia="Times New Roman" w:hAnsi="Times New Roman" w:cs="Times New Roman"/>
                                  <w:noProof/>
                                  <w:color w:val="0000FF"/>
                                  <w:sz w:val="24"/>
                                  <w:szCs w:val="24"/>
                                  <w:lang w:eastAsia="en-IE"/>
                                </w:rPr>
                                <w:drawing>
                                  <wp:inline distT="0" distB="0" distL="0" distR="0">
                                    <wp:extent cx="2514600" cy="942975"/>
                                    <wp:effectExtent l="0" t="0" r="0" b="9525"/>
                                    <wp:docPr id="7" name="Picture 7" descr="https://gallery.mailchimp.com/3a5ee1f509d4e65c78cfe6acf/images/b39f0aa6-6e9a-4768-9743-83ca40ced0b8.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5ee1f509d4e65c78cfe6acf/images/b39f0aa6-6e9a-4768-9743-83ca40ced0b8.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942975"/>
                                            </a:xfrm>
                                            <a:prstGeom prst="rect">
                                              <a:avLst/>
                                            </a:prstGeom>
                                            <a:noFill/>
                                            <a:ln>
                                              <a:noFill/>
                                            </a:ln>
                                          </pic:spPr>
                                        </pic:pic>
                                      </a:graphicData>
                                    </a:graphic>
                                  </wp:inline>
                                </w:drawing>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6306A" w:rsidRPr="00B6306A">
                          <w:tc>
                            <w:tcPr>
                              <w:tcW w:w="0" w:type="auto"/>
                              <w:tcMar>
                                <w:top w:w="0" w:type="dxa"/>
                                <w:left w:w="135" w:type="dxa"/>
                                <w:bottom w:w="0" w:type="dxa"/>
                                <w:right w:w="135" w:type="dxa"/>
                              </w:tcMar>
                              <w:hideMark/>
                            </w:tcPr>
                            <w:p w:rsidR="00B6306A" w:rsidRPr="00B6306A" w:rsidRDefault="00B6306A" w:rsidP="00B6306A">
                              <w:pPr>
                                <w:spacing w:after="0" w:line="240" w:lineRule="auto"/>
                                <w:jc w:val="center"/>
                                <w:rPr>
                                  <w:rFonts w:ascii="Times New Roman" w:eastAsia="Times New Roman" w:hAnsi="Times New Roman" w:cs="Times New Roman"/>
                                  <w:sz w:val="24"/>
                                  <w:szCs w:val="24"/>
                                  <w:lang w:eastAsia="en-IE"/>
                                </w:rPr>
                              </w:pPr>
                              <w:r w:rsidRPr="00B6306A">
                                <w:rPr>
                                  <w:rFonts w:ascii="Times New Roman" w:eastAsia="Times New Roman" w:hAnsi="Times New Roman" w:cs="Times New Roman"/>
                                  <w:noProof/>
                                  <w:color w:val="0000FF"/>
                                  <w:sz w:val="24"/>
                                  <w:szCs w:val="24"/>
                                  <w:lang w:eastAsia="en-IE"/>
                                </w:rPr>
                                <w:drawing>
                                  <wp:inline distT="0" distB="0" distL="0" distR="0">
                                    <wp:extent cx="5372100" cy="3581400"/>
                                    <wp:effectExtent l="0" t="0" r="0" b="0"/>
                                    <wp:docPr id="6" name="Picture 6" descr="https://gallery.mailchimp.com/3a5ee1f509d4e65c78cfe6acf/_compresseds/7736eef7-2293-47f5-947a-65f9a3b4161a.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a5ee1f509d4e65c78cfe6acf/_compresseds/7736eef7-2293-47f5-947a-65f9a3b4161a.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B6306A" w:rsidRPr="00B6306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B6306A" w:rsidRPr="00B6306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B6306A" w:rsidRPr="00B6306A" w:rsidTr="00B6306A">
                                      <w:trPr>
                                        <w:jc w:val="center"/>
                                      </w:trPr>
                                      <w:tc>
                                        <w:tcPr>
                                          <w:tcW w:w="0" w:type="auto"/>
                                        </w:tcPr>
                                        <w:p w:rsidR="00B6306A" w:rsidRPr="00B6306A" w:rsidRDefault="00B6306A" w:rsidP="00B6306A">
                                          <w:pPr>
                                            <w:spacing w:after="0" w:line="240" w:lineRule="auto"/>
                                            <w:jc w:val="center"/>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0" w:type="dxa"/>
                                <w:left w:w="270" w:type="dxa"/>
                                <w:bottom w:w="135" w:type="dxa"/>
                                <w:right w:w="270" w:type="dxa"/>
                              </w:tcMar>
                              <w:hideMark/>
                            </w:tcPr>
                            <w:p w:rsidR="00B6306A" w:rsidRPr="00B6306A" w:rsidRDefault="00B6306A" w:rsidP="00B6306A">
                              <w:pPr>
                                <w:spacing w:after="0" w:line="270" w:lineRule="atLeast"/>
                                <w:jc w:val="center"/>
                                <w:rPr>
                                  <w:rFonts w:ascii="Arial" w:eastAsia="Times New Roman" w:hAnsi="Arial" w:cs="Arial"/>
                                  <w:color w:val="202020"/>
                                  <w:sz w:val="18"/>
                                  <w:szCs w:val="18"/>
                                  <w:lang w:eastAsia="en-IE"/>
                                </w:rPr>
                              </w:pPr>
                              <w:r w:rsidRPr="00B6306A">
                                <w:rPr>
                                  <w:rFonts w:ascii="Arial" w:eastAsia="Times New Roman" w:hAnsi="Arial" w:cs="Arial"/>
                                  <w:color w:val="202020"/>
                                  <w:sz w:val="18"/>
                                  <w:szCs w:val="18"/>
                                  <w:lang w:eastAsia="en-IE"/>
                                </w:rPr>
                                <w:br/>
                              </w:r>
                              <w:r w:rsidRPr="00B6306A">
                                <w:rPr>
                                  <w:rFonts w:ascii="Arial" w:eastAsia="Times New Roman" w:hAnsi="Arial" w:cs="Arial"/>
                                  <w:b/>
                                  <w:bCs/>
                                  <w:color w:val="202020"/>
                                  <w:sz w:val="27"/>
                                  <w:szCs w:val="27"/>
                                  <w:lang w:eastAsia="en-IE"/>
                                </w:rPr>
                                <w:t xml:space="preserve">NIBRT collaborates with </w:t>
                              </w:r>
                              <w:proofErr w:type="spellStart"/>
                              <w:r w:rsidRPr="00B6306A">
                                <w:rPr>
                                  <w:rFonts w:ascii="Arial" w:eastAsia="Times New Roman" w:hAnsi="Arial" w:cs="Arial"/>
                                  <w:b/>
                                  <w:bCs/>
                                  <w:color w:val="202020"/>
                                  <w:sz w:val="27"/>
                                  <w:szCs w:val="27"/>
                                  <w:lang w:eastAsia="en-IE"/>
                                </w:rPr>
                                <w:t>Valitacell</w:t>
                              </w:r>
                              <w:proofErr w:type="spellEnd"/>
                              <w:r w:rsidRPr="00B6306A">
                                <w:rPr>
                                  <w:rFonts w:ascii="Arial" w:eastAsia="Times New Roman" w:hAnsi="Arial" w:cs="Arial"/>
                                  <w:b/>
                                  <w:bCs/>
                                  <w:color w:val="202020"/>
                                  <w:sz w:val="27"/>
                                  <w:szCs w:val="27"/>
                                  <w:lang w:eastAsia="en-IE"/>
                                </w:rPr>
                                <w:t xml:space="preserve"> to innovate the way that life-saving medicines are made.</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r w:rsidRPr="00B6306A">
                                <w:rPr>
                                  <w:rFonts w:ascii="Arial" w:eastAsia="Times New Roman" w:hAnsi="Arial" w:cs="Arial"/>
                                  <w:i/>
                                  <w:iCs/>
                                  <w:color w:val="202020"/>
                                  <w:sz w:val="18"/>
                                  <w:szCs w:val="18"/>
                                  <w:lang w:eastAsia="en-IE"/>
                                </w:rPr>
                                <w:t xml:space="preserve">The </w:t>
                              </w:r>
                              <w:proofErr w:type="spellStart"/>
                              <w:r w:rsidRPr="00B6306A">
                                <w:rPr>
                                  <w:rFonts w:ascii="Arial" w:eastAsia="Times New Roman" w:hAnsi="Arial" w:cs="Arial"/>
                                  <w:i/>
                                  <w:iCs/>
                                  <w:color w:val="202020"/>
                                  <w:sz w:val="18"/>
                                  <w:szCs w:val="18"/>
                                  <w:lang w:eastAsia="en-IE"/>
                                </w:rPr>
                                <w:t>Enterpise</w:t>
                              </w:r>
                              <w:proofErr w:type="spellEnd"/>
                              <w:r w:rsidRPr="00B6306A">
                                <w:rPr>
                                  <w:rFonts w:ascii="Arial" w:eastAsia="Times New Roman" w:hAnsi="Arial" w:cs="Arial"/>
                                  <w:i/>
                                  <w:iCs/>
                                  <w:color w:val="202020"/>
                                  <w:sz w:val="18"/>
                                  <w:szCs w:val="18"/>
                                  <w:lang w:eastAsia="en-IE"/>
                                </w:rPr>
                                <w:t xml:space="preserve"> Ireland co-funded initiative will help innovate the production of new biopharma therapies for patients</w:t>
                              </w:r>
                              <w:r w:rsidRPr="00B6306A">
                                <w:rPr>
                                  <w:rFonts w:ascii="Arial" w:eastAsia="Times New Roman" w:hAnsi="Arial" w:cs="Arial"/>
                                  <w:color w:val="202020"/>
                                  <w:sz w:val="18"/>
                                  <w:szCs w:val="18"/>
                                  <w:lang w:eastAsia="en-IE"/>
                                </w:rPr>
                                <w:br/>
                                <w:t> </w:t>
                              </w:r>
                            </w:p>
                            <w:p w:rsidR="00B6306A" w:rsidRPr="00B6306A" w:rsidRDefault="00B6306A" w:rsidP="00B6306A">
                              <w:pPr>
                                <w:spacing w:after="0" w:line="270" w:lineRule="atLeast"/>
                                <w:rPr>
                                  <w:rFonts w:ascii="Arial" w:eastAsia="Times New Roman" w:hAnsi="Arial" w:cs="Arial"/>
                                  <w:color w:val="202020"/>
                                  <w:sz w:val="18"/>
                                  <w:szCs w:val="18"/>
                                  <w:lang w:eastAsia="en-IE"/>
                                </w:rPr>
                              </w:pPr>
                              <w:r w:rsidRPr="00B6306A">
                                <w:rPr>
                                  <w:rFonts w:ascii="Arial" w:eastAsia="Times New Roman" w:hAnsi="Arial" w:cs="Arial"/>
                                  <w:color w:val="202020"/>
                                  <w:sz w:val="18"/>
                                  <w:szCs w:val="18"/>
                                  <w:lang w:eastAsia="en-IE"/>
                                </w:rPr>
                                <w:t>DUBLIN, IRELAND, November 1st 2018 – </w:t>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is partnering with the National Institute of Bioprocessing Research and training (NIBRT) to validate </w:t>
                              </w:r>
                              <w:proofErr w:type="spellStart"/>
                              <w:r w:rsidRPr="00B6306A">
                                <w:rPr>
                                  <w:rFonts w:ascii="Arial" w:eastAsia="Times New Roman" w:hAnsi="Arial" w:cs="Arial"/>
                                  <w:color w:val="202020"/>
                                  <w:sz w:val="18"/>
                                  <w:szCs w:val="18"/>
                                  <w:lang w:eastAsia="en-IE"/>
                                </w:rPr>
                                <w:t>Valitacell’s</w:t>
                              </w:r>
                              <w:proofErr w:type="spellEnd"/>
                              <w:r w:rsidRPr="00B6306A">
                                <w:rPr>
                                  <w:rFonts w:ascii="Arial" w:eastAsia="Times New Roman" w:hAnsi="Arial" w:cs="Arial"/>
                                  <w:color w:val="202020"/>
                                  <w:sz w:val="18"/>
                                  <w:szCs w:val="18"/>
                                  <w:lang w:eastAsia="en-IE"/>
                                </w:rPr>
                                <w:t xml:space="preserve"> novel analytical technology known as </w:t>
                              </w:r>
                              <w:proofErr w:type="spellStart"/>
                              <w:r w:rsidRPr="00B6306A">
                                <w:rPr>
                                  <w:rFonts w:ascii="Arial" w:eastAsia="Times New Roman" w:hAnsi="Arial" w:cs="Arial"/>
                                  <w:color w:val="202020"/>
                                  <w:sz w:val="18"/>
                                  <w:szCs w:val="18"/>
                                  <w:lang w:eastAsia="en-IE"/>
                                </w:rPr>
                                <w:t>ChemStress</w:t>
                              </w:r>
                              <w:proofErr w:type="spellEnd"/>
                              <w:r w:rsidRPr="00B6306A">
                                <w:rPr>
                                  <w:rFonts w:ascii="Arial" w:eastAsia="Times New Roman" w:hAnsi="Arial" w:cs="Arial"/>
                                  <w:color w:val="202020"/>
                                  <w:sz w:val="18"/>
                                  <w:szCs w:val="18"/>
                                  <w:lang w:eastAsia="en-IE"/>
                                </w:rPr>
                                <w:t>™ which can accelerate the development and manufacture of live-saving biopharmaceutical drugs.</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t xml:space="preserve">Biologic drugs are precision medicines which are manufactured using living cells. These cells require feeding to grow and to produce the desired drug and this nutrition is provided by cell culture media which </w:t>
                              </w:r>
                              <w:r w:rsidRPr="00B6306A">
                                <w:rPr>
                                  <w:rFonts w:ascii="Arial" w:eastAsia="Times New Roman" w:hAnsi="Arial" w:cs="Arial"/>
                                  <w:color w:val="202020"/>
                                  <w:sz w:val="18"/>
                                  <w:szCs w:val="18"/>
                                  <w:lang w:eastAsia="en-IE"/>
                                </w:rPr>
                                <w:lastRenderedPageBreak/>
                                <w:t>is a complex mix of amino acids, salts, glucose vitamins, and other nutrients. Biopharmaceuticals have revolutionised the treatment of chronic diseases such as cancer and inflammatory disorders with 350 million patients benefitting from biological medicines worldwide.</w:t>
                              </w:r>
                              <w:r w:rsidRPr="00B6306A">
                                <w:rPr>
                                  <w:rFonts w:ascii="Arial" w:eastAsia="Times New Roman" w:hAnsi="Arial" w:cs="Arial"/>
                                  <w:color w:val="202020"/>
                                  <w:sz w:val="18"/>
                                  <w:szCs w:val="18"/>
                                  <w:lang w:eastAsia="en-IE"/>
                                </w:rPr>
                                <w:br/>
                              </w:r>
                              <w:r w:rsidRPr="00B6306A">
                                <w:rPr>
                                  <w:rFonts w:ascii="Arial" w:eastAsia="Times New Roman" w:hAnsi="Arial" w:cs="Arial"/>
                                  <w:color w:val="202020"/>
                                  <w:sz w:val="18"/>
                                  <w:szCs w:val="18"/>
                                  <w:lang w:eastAsia="en-IE"/>
                                </w:rPr>
                                <w:br/>
                                <w:t xml:space="preserve">The collaboration, which also involves a number of large global biopharmaceutical companies, will demonstrate how </w:t>
                              </w:r>
                              <w:proofErr w:type="spellStart"/>
                              <w:r w:rsidRPr="00B6306A">
                                <w:rPr>
                                  <w:rFonts w:ascii="Arial" w:eastAsia="Times New Roman" w:hAnsi="Arial" w:cs="Arial"/>
                                  <w:color w:val="202020"/>
                                  <w:sz w:val="18"/>
                                  <w:szCs w:val="18"/>
                                  <w:lang w:eastAsia="en-IE"/>
                                </w:rPr>
                                <w:t>Valitacell’s</w:t>
                              </w:r>
                              <w:proofErr w:type="spellEnd"/>
                              <w:r w:rsidRPr="00B6306A">
                                <w:rPr>
                                  <w:rFonts w:ascii="Arial" w:eastAsia="Times New Roman" w:hAnsi="Arial" w:cs="Arial"/>
                                  <w:color w:val="202020"/>
                                  <w:sz w:val="18"/>
                                  <w:szCs w:val="18"/>
                                  <w:lang w:eastAsia="en-IE"/>
                                </w:rPr>
                                <w:t xml:space="preserve"> novel analytical platform - </w:t>
                              </w:r>
                              <w:proofErr w:type="spellStart"/>
                              <w:r w:rsidRPr="00B6306A">
                                <w:rPr>
                                  <w:rFonts w:ascii="Arial" w:eastAsia="Times New Roman" w:hAnsi="Arial" w:cs="Arial"/>
                                  <w:color w:val="202020"/>
                                  <w:sz w:val="18"/>
                                  <w:szCs w:val="18"/>
                                  <w:lang w:eastAsia="en-IE"/>
                                </w:rPr>
                                <w:t>ChemStress™can</w:t>
                              </w:r>
                              <w:proofErr w:type="spellEnd"/>
                              <w:r w:rsidRPr="00B6306A">
                                <w:rPr>
                                  <w:rFonts w:ascii="Arial" w:eastAsia="Times New Roman" w:hAnsi="Arial" w:cs="Arial"/>
                                  <w:color w:val="202020"/>
                                  <w:sz w:val="18"/>
                                  <w:szCs w:val="18"/>
                                  <w:lang w:eastAsia="en-IE"/>
                                </w:rPr>
                                <w:t xml:space="preserve"> be used as a quality control in cell culture media analysis. NIBRT’s </w:t>
                              </w:r>
                              <w:proofErr w:type="spellStart"/>
                              <w:r w:rsidRPr="00B6306A">
                                <w:rPr>
                                  <w:rFonts w:ascii="Arial" w:eastAsia="Times New Roman" w:hAnsi="Arial" w:cs="Arial"/>
                                  <w:color w:val="202020"/>
                                  <w:sz w:val="18"/>
                                  <w:szCs w:val="18"/>
                                  <w:lang w:eastAsia="en-IE"/>
                                </w:rPr>
                                <w:t>Prof.</w:t>
                              </w:r>
                              <w:proofErr w:type="spellEnd"/>
                              <w:r w:rsidRPr="00B6306A">
                                <w:rPr>
                                  <w:rFonts w:ascii="Arial" w:eastAsia="Times New Roman" w:hAnsi="Arial" w:cs="Arial"/>
                                  <w:color w:val="202020"/>
                                  <w:sz w:val="18"/>
                                  <w:szCs w:val="18"/>
                                  <w:lang w:eastAsia="en-IE"/>
                                </w:rPr>
                                <w:t xml:space="preserve"> Johnathan Bones will lead the project, along with </w:t>
                              </w:r>
                              <w:proofErr w:type="spellStart"/>
                              <w:r w:rsidRPr="00B6306A">
                                <w:rPr>
                                  <w:rFonts w:ascii="Arial" w:eastAsia="Times New Roman" w:hAnsi="Arial" w:cs="Arial"/>
                                  <w:color w:val="202020"/>
                                  <w:sz w:val="18"/>
                                  <w:szCs w:val="18"/>
                                  <w:lang w:eastAsia="en-IE"/>
                                </w:rPr>
                                <w:t>Valitacell’s</w:t>
                              </w:r>
                              <w:proofErr w:type="spellEnd"/>
                              <w:r w:rsidRPr="00B6306A">
                                <w:rPr>
                                  <w:rFonts w:ascii="Arial" w:eastAsia="Times New Roman" w:hAnsi="Arial" w:cs="Arial"/>
                                  <w:color w:val="202020"/>
                                  <w:sz w:val="18"/>
                                  <w:szCs w:val="18"/>
                                  <w:lang w:eastAsia="en-IE"/>
                                </w:rPr>
                                <w:t xml:space="preserve"> product manager </w:t>
                              </w:r>
                              <w:proofErr w:type="spellStart"/>
                              <w:r w:rsidRPr="00B6306A">
                                <w:rPr>
                                  <w:rFonts w:ascii="Arial" w:eastAsia="Times New Roman" w:hAnsi="Arial" w:cs="Arial"/>
                                  <w:color w:val="202020"/>
                                  <w:sz w:val="18"/>
                                  <w:szCs w:val="18"/>
                                  <w:lang w:eastAsia="en-IE"/>
                                </w:rPr>
                                <w:t>Dr.</w:t>
                              </w:r>
                              <w:proofErr w:type="spellEnd"/>
                              <w:r w:rsidRPr="00B6306A">
                                <w:rPr>
                                  <w:rFonts w:ascii="Arial" w:eastAsia="Times New Roman" w:hAnsi="Arial" w:cs="Arial"/>
                                  <w:color w:val="202020"/>
                                  <w:sz w:val="18"/>
                                  <w:szCs w:val="18"/>
                                  <w:lang w:eastAsia="en-IE"/>
                                </w:rPr>
                                <w:t xml:space="preserve"> Karen </w:t>
                              </w:r>
                              <w:proofErr w:type="spellStart"/>
                              <w:r w:rsidRPr="00B6306A">
                                <w:rPr>
                                  <w:rFonts w:ascii="Arial" w:eastAsia="Times New Roman" w:hAnsi="Arial" w:cs="Arial"/>
                                  <w:color w:val="202020"/>
                                  <w:sz w:val="18"/>
                                  <w:szCs w:val="18"/>
                                  <w:lang w:eastAsia="en-IE"/>
                                </w:rPr>
                                <w:t>Coss</w:t>
                              </w:r>
                              <w:proofErr w:type="spellEnd"/>
                              <w:r w:rsidRPr="00B6306A">
                                <w:rPr>
                                  <w:rFonts w:ascii="Arial" w:eastAsia="Times New Roman" w:hAnsi="Arial" w:cs="Arial"/>
                                  <w:color w:val="202020"/>
                                  <w:sz w:val="18"/>
                                  <w:szCs w:val="18"/>
                                  <w:lang w:eastAsia="en-IE"/>
                                </w:rPr>
                                <w:t>.</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w:t>
                              </w:r>
                              <w:proofErr w:type="spellStart"/>
                              <w:r w:rsidRPr="00B6306A">
                                <w:rPr>
                                  <w:rFonts w:ascii="Arial" w:eastAsia="Times New Roman" w:hAnsi="Arial" w:cs="Arial"/>
                                  <w:color w:val="202020"/>
                                  <w:sz w:val="18"/>
                                  <w:szCs w:val="18"/>
                                  <w:lang w:eastAsia="en-IE"/>
                                </w:rPr>
                                <w:t>ChemStress</w:t>
                              </w:r>
                              <w:proofErr w:type="spellEnd"/>
                              <w:r w:rsidRPr="00B6306A">
                                <w:rPr>
                                  <w:rFonts w:ascii="Arial" w:eastAsia="Times New Roman" w:hAnsi="Arial" w:cs="Arial"/>
                                  <w:color w:val="202020"/>
                                  <w:sz w:val="18"/>
                                  <w:szCs w:val="18"/>
                                  <w:lang w:eastAsia="en-IE"/>
                                </w:rPr>
                                <w:t xml:space="preserve"> technology enables companies to ensure that the media that they are adding to the cells meets the quality standards that they have set for themselves, through smart analytics. </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founded in 2015, is a biotechnology company headquartered in Dublin. It was the recipient of the 2016 </w:t>
                              </w:r>
                              <w:proofErr w:type="spellStart"/>
                              <w:r w:rsidRPr="00B6306A">
                                <w:rPr>
                                  <w:rFonts w:ascii="Arial" w:eastAsia="Times New Roman" w:hAnsi="Arial" w:cs="Arial"/>
                                  <w:color w:val="202020"/>
                                  <w:sz w:val="18"/>
                                  <w:szCs w:val="18"/>
                                  <w:lang w:eastAsia="en-IE"/>
                                </w:rPr>
                                <w:t>InterTrade</w:t>
                              </w:r>
                              <w:proofErr w:type="spellEnd"/>
                              <w:r w:rsidRPr="00B6306A">
                                <w:rPr>
                                  <w:rFonts w:ascii="Arial" w:eastAsia="Times New Roman" w:hAnsi="Arial" w:cs="Arial"/>
                                  <w:color w:val="202020"/>
                                  <w:sz w:val="18"/>
                                  <w:szCs w:val="18"/>
                                  <w:lang w:eastAsia="en-IE"/>
                                </w:rPr>
                                <w:t xml:space="preserve"> All Ireland </w:t>
                              </w:r>
                              <w:proofErr w:type="spellStart"/>
                              <w:r w:rsidRPr="00B6306A">
                                <w:rPr>
                                  <w:rFonts w:ascii="Arial" w:eastAsia="Times New Roman" w:hAnsi="Arial" w:cs="Arial"/>
                                  <w:color w:val="202020"/>
                                  <w:sz w:val="18"/>
                                  <w:szCs w:val="18"/>
                                  <w:lang w:eastAsia="en-IE"/>
                                </w:rPr>
                                <w:t>Seedcorn</w:t>
                              </w:r>
                              <w:proofErr w:type="spellEnd"/>
                              <w:r w:rsidRPr="00B6306A">
                                <w:rPr>
                                  <w:rFonts w:ascii="Arial" w:eastAsia="Times New Roman" w:hAnsi="Arial" w:cs="Arial"/>
                                  <w:color w:val="202020"/>
                                  <w:sz w:val="18"/>
                                  <w:szCs w:val="18"/>
                                  <w:lang w:eastAsia="en-IE"/>
                                </w:rPr>
                                <w:t xml:space="preserve"> Award and in 2017 received €2.03 million in funding through the H2020 SME Programme for European Innovation.</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proofErr w:type="spellStart"/>
                              <w:r w:rsidRPr="00B6306A">
                                <w:rPr>
                                  <w:rFonts w:ascii="Arial" w:eastAsia="Times New Roman" w:hAnsi="Arial" w:cs="Arial"/>
                                  <w:color w:val="202020"/>
                                  <w:sz w:val="18"/>
                                  <w:szCs w:val="18"/>
                                  <w:lang w:eastAsia="en-IE"/>
                                </w:rPr>
                                <w:t>Dr.</w:t>
                              </w:r>
                              <w:proofErr w:type="spellEnd"/>
                              <w:r w:rsidRPr="00B6306A">
                                <w:rPr>
                                  <w:rFonts w:ascii="Arial" w:eastAsia="Times New Roman" w:hAnsi="Arial" w:cs="Arial"/>
                                  <w:color w:val="202020"/>
                                  <w:sz w:val="18"/>
                                  <w:szCs w:val="18"/>
                                  <w:lang w:eastAsia="en-IE"/>
                                </w:rPr>
                                <w:t xml:space="preserve"> Terry McWade, </w:t>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CEO said:  “We are delighted to be working with Prof Jonathan Bones and his team. Having access to outstanding researchers and facilities at NIBRT will enable us to accelerate the development of our technology and help in our goal or bringing </w:t>
                              </w:r>
                              <w:proofErr w:type="spellStart"/>
                              <w:r w:rsidRPr="00B6306A">
                                <w:rPr>
                                  <w:rFonts w:ascii="Arial" w:eastAsia="Times New Roman" w:hAnsi="Arial" w:cs="Arial"/>
                                  <w:color w:val="202020"/>
                                  <w:sz w:val="18"/>
                                  <w:szCs w:val="18"/>
                                  <w:lang w:eastAsia="en-IE"/>
                                </w:rPr>
                                <w:t>life saving</w:t>
                              </w:r>
                              <w:proofErr w:type="spellEnd"/>
                              <w:r w:rsidRPr="00B6306A">
                                <w:rPr>
                                  <w:rFonts w:ascii="Arial" w:eastAsia="Times New Roman" w:hAnsi="Arial" w:cs="Arial"/>
                                  <w:color w:val="202020"/>
                                  <w:sz w:val="18"/>
                                  <w:szCs w:val="18"/>
                                  <w:lang w:eastAsia="en-IE"/>
                                </w:rPr>
                                <w:t xml:space="preserve"> medicines to patients more quickly and at lower cost.”</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proofErr w:type="spellStart"/>
                              <w:r w:rsidRPr="00B6306A">
                                <w:rPr>
                                  <w:rFonts w:ascii="Arial" w:eastAsia="Times New Roman" w:hAnsi="Arial" w:cs="Arial"/>
                                  <w:color w:val="202020"/>
                                  <w:sz w:val="18"/>
                                  <w:szCs w:val="18"/>
                                  <w:lang w:eastAsia="en-IE"/>
                                </w:rPr>
                                <w:t>Prof.</w:t>
                              </w:r>
                              <w:proofErr w:type="spellEnd"/>
                              <w:r w:rsidRPr="00B6306A">
                                <w:rPr>
                                  <w:rFonts w:ascii="Arial" w:eastAsia="Times New Roman" w:hAnsi="Arial" w:cs="Arial"/>
                                  <w:color w:val="202020"/>
                                  <w:sz w:val="18"/>
                                  <w:szCs w:val="18"/>
                                  <w:lang w:eastAsia="en-IE"/>
                                </w:rPr>
                                <w:t xml:space="preserve"> Jonathan Bones, Principal Investigator, NIBRT Characterisation and Comparability Laboratory said: “NIBRT are delighted to engage with </w:t>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on this exciting project. </w:t>
                              </w:r>
                              <w:proofErr w:type="spellStart"/>
                              <w:r w:rsidRPr="00B6306A">
                                <w:rPr>
                                  <w:rFonts w:ascii="Arial" w:eastAsia="Times New Roman" w:hAnsi="Arial" w:cs="Arial"/>
                                  <w:color w:val="202020"/>
                                  <w:sz w:val="18"/>
                                  <w:szCs w:val="18"/>
                                  <w:lang w:eastAsia="en-IE"/>
                                </w:rPr>
                                <w:t>Valitacell</w:t>
                              </w:r>
                              <w:proofErr w:type="spellEnd"/>
                              <w:r w:rsidRPr="00B6306A">
                                <w:rPr>
                                  <w:rFonts w:ascii="Arial" w:eastAsia="Times New Roman" w:hAnsi="Arial" w:cs="Arial"/>
                                  <w:color w:val="202020"/>
                                  <w:sz w:val="18"/>
                                  <w:szCs w:val="18"/>
                                  <w:lang w:eastAsia="en-IE"/>
                                </w:rPr>
                                <w:t xml:space="preserve"> are developing innovative technologies for monitoring the quality and behaviour of complex </w:t>
                              </w:r>
                              <w:proofErr w:type="spellStart"/>
                              <w:r w:rsidRPr="00B6306A">
                                <w:rPr>
                                  <w:rFonts w:ascii="Arial" w:eastAsia="Times New Roman" w:hAnsi="Arial" w:cs="Arial"/>
                                  <w:color w:val="202020"/>
                                  <w:sz w:val="18"/>
                                  <w:szCs w:val="18"/>
                                  <w:lang w:eastAsia="en-IE"/>
                                </w:rPr>
                                <w:t>biomanufacturing</w:t>
                              </w:r>
                              <w:proofErr w:type="spellEnd"/>
                              <w:r w:rsidRPr="00B6306A">
                                <w:rPr>
                                  <w:rFonts w:ascii="Arial" w:eastAsia="Times New Roman" w:hAnsi="Arial" w:cs="Arial"/>
                                  <w:color w:val="202020"/>
                                  <w:sz w:val="18"/>
                                  <w:szCs w:val="18"/>
                                  <w:lang w:eastAsia="en-IE"/>
                                </w:rPr>
                                <w:t xml:space="preserve"> processes. Our analytical platforms strongly complement </w:t>
                              </w:r>
                              <w:proofErr w:type="spellStart"/>
                              <w:r w:rsidRPr="00B6306A">
                                <w:rPr>
                                  <w:rFonts w:ascii="Arial" w:eastAsia="Times New Roman" w:hAnsi="Arial" w:cs="Arial"/>
                                  <w:color w:val="202020"/>
                                  <w:sz w:val="18"/>
                                  <w:szCs w:val="18"/>
                                  <w:lang w:eastAsia="en-IE"/>
                                </w:rPr>
                                <w:t>Valitacell’s</w:t>
                              </w:r>
                              <w:proofErr w:type="spellEnd"/>
                              <w:r w:rsidRPr="00B6306A">
                                <w:rPr>
                                  <w:rFonts w:ascii="Arial" w:eastAsia="Times New Roman" w:hAnsi="Arial" w:cs="Arial"/>
                                  <w:color w:val="202020"/>
                                  <w:sz w:val="18"/>
                                  <w:szCs w:val="18"/>
                                  <w:lang w:eastAsia="en-IE"/>
                                </w:rPr>
                                <w:t xml:space="preserve"> </w:t>
                              </w:r>
                              <w:proofErr w:type="spellStart"/>
                              <w:r w:rsidRPr="00B6306A">
                                <w:rPr>
                                  <w:rFonts w:ascii="Arial" w:eastAsia="Times New Roman" w:hAnsi="Arial" w:cs="Arial"/>
                                  <w:color w:val="202020"/>
                                  <w:sz w:val="18"/>
                                  <w:szCs w:val="18"/>
                                  <w:lang w:eastAsia="en-IE"/>
                                </w:rPr>
                                <w:t>ChemStress</w:t>
                              </w:r>
                              <w:proofErr w:type="spellEnd"/>
                              <w:r w:rsidRPr="00B6306A">
                                <w:rPr>
                                  <w:rFonts w:ascii="Arial" w:eastAsia="Times New Roman" w:hAnsi="Arial" w:cs="Arial"/>
                                  <w:color w:val="202020"/>
                                  <w:sz w:val="18"/>
                                  <w:szCs w:val="18"/>
                                  <w:lang w:eastAsia="en-IE"/>
                                </w:rPr>
                                <w:t>™ technology and we share a common vision to ensure more efficient manufacturing of these key biological medicines.” </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t>The biopharmaceutical industry is of critical importance to Europe’s economy, and there are tremendous opportunities to improve human health as well as contribute to economic growth and sustainability in the years to come. The project is an Innovation Partnership co-funded by Enterprise Ireland, the European Regional Development Fund (ERDF) and the EU. The €206,283 award will run over 18 months and the project will begin in November 2018.</w:t>
                              </w:r>
                              <w:r w:rsidRPr="00B6306A">
                                <w:rPr>
                                  <w:rFonts w:ascii="Arial" w:eastAsia="Times New Roman" w:hAnsi="Arial" w:cs="Arial"/>
                                  <w:color w:val="202020"/>
                                  <w:sz w:val="18"/>
                                  <w:szCs w:val="18"/>
                                  <w:lang w:eastAsia="en-IE"/>
                                </w:rPr>
                                <w:br/>
                                <w:t>  </w:t>
                              </w:r>
                              <w:r w:rsidRPr="00B6306A">
                                <w:rPr>
                                  <w:rFonts w:ascii="Arial" w:eastAsia="Times New Roman" w:hAnsi="Arial" w:cs="Arial"/>
                                  <w:color w:val="202020"/>
                                  <w:sz w:val="18"/>
                                  <w:szCs w:val="18"/>
                                  <w:lang w:eastAsia="en-IE"/>
                                </w:rPr>
                                <w:br/>
                              </w:r>
                              <w:r w:rsidRPr="00B6306A">
                                <w:rPr>
                                  <w:rFonts w:ascii="Arial" w:eastAsia="Times New Roman" w:hAnsi="Arial" w:cs="Arial"/>
                                  <w:b/>
                                  <w:bCs/>
                                  <w:color w:val="202020"/>
                                  <w:sz w:val="18"/>
                                  <w:szCs w:val="18"/>
                                  <w:lang w:eastAsia="en-IE"/>
                                </w:rPr>
                                <w:t>ENDS</w:t>
                              </w:r>
                              <w:r w:rsidRPr="00B6306A">
                                <w:rPr>
                                  <w:rFonts w:ascii="Arial" w:eastAsia="Times New Roman" w:hAnsi="Arial" w:cs="Arial"/>
                                  <w:color w:val="202020"/>
                                  <w:sz w:val="18"/>
                                  <w:szCs w:val="18"/>
                                  <w:lang w:eastAsia="en-IE"/>
                                </w:rPr>
                                <w:br/>
                              </w:r>
                              <w:r w:rsidRPr="00B6306A">
                                <w:rPr>
                                  <w:rFonts w:ascii="Arial" w:eastAsia="Times New Roman" w:hAnsi="Arial" w:cs="Arial"/>
                                  <w:b/>
                                  <w:bCs/>
                                  <w:color w:val="202020"/>
                                  <w:sz w:val="18"/>
                                  <w:szCs w:val="18"/>
                                  <w:lang w:eastAsia="en-IE"/>
                                </w:rPr>
                                <w:t>### </w:t>
                              </w:r>
                              <w:r w:rsidRPr="00B6306A">
                                <w:rPr>
                                  <w:rFonts w:ascii="Arial" w:eastAsia="Times New Roman" w:hAnsi="Arial" w:cs="Arial"/>
                                  <w:color w:val="202020"/>
                                  <w:sz w:val="18"/>
                                  <w:szCs w:val="18"/>
                                  <w:lang w:eastAsia="en-IE"/>
                                </w:rPr>
                                <w:br/>
                              </w:r>
                              <w:r w:rsidRPr="00B6306A">
                                <w:rPr>
                                  <w:rFonts w:ascii="Arial" w:eastAsia="Times New Roman" w:hAnsi="Arial" w:cs="Arial"/>
                                  <w:color w:val="202020"/>
                                  <w:sz w:val="18"/>
                                  <w:szCs w:val="18"/>
                                  <w:lang w:eastAsia="en-IE"/>
                                </w:rPr>
                                <w:br/>
                              </w:r>
                              <w:r w:rsidRPr="00B6306A">
                                <w:rPr>
                                  <w:rFonts w:ascii="Arial" w:eastAsia="Times New Roman" w:hAnsi="Arial" w:cs="Arial"/>
                                  <w:i/>
                                  <w:iCs/>
                                  <w:color w:val="202020"/>
                                  <w:sz w:val="15"/>
                                  <w:szCs w:val="15"/>
                                  <w:lang w:eastAsia="en-IE"/>
                                </w:rPr>
                                <w:t xml:space="preserve">(Pictured;(left to right) ( </w:t>
                              </w:r>
                              <w:proofErr w:type="spellStart"/>
                              <w:r w:rsidRPr="00B6306A">
                                <w:rPr>
                                  <w:rFonts w:ascii="Arial" w:eastAsia="Times New Roman" w:hAnsi="Arial" w:cs="Arial"/>
                                  <w:i/>
                                  <w:iCs/>
                                  <w:color w:val="202020"/>
                                  <w:sz w:val="15"/>
                                  <w:szCs w:val="15"/>
                                  <w:lang w:eastAsia="en-IE"/>
                                </w:rPr>
                                <w:t>Dr.</w:t>
                              </w:r>
                              <w:proofErr w:type="spellEnd"/>
                              <w:r w:rsidRPr="00B6306A">
                                <w:rPr>
                                  <w:rFonts w:ascii="Arial" w:eastAsia="Times New Roman" w:hAnsi="Arial" w:cs="Arial"/>
                                  <w:i/>
                                  <w:iCs/>
                                  <w:color w:val="202020"/>
                                  <w:sz w:val="15"/>
                                  <w:szCs w:val="15"/>
                                  <w:lang w:eastAsia="en-IE"/>
                                </w:rPr>
                                <w:t xml:space="preserve"> Karen Cross, </w:t>
                              </w:r>
                              <w:proofErr w:type="spellStart"/>
                              <w:r w:rsidRPr="00B6306A">
                                <w:rPr>
                                  <w:rFonts w:ascii="Arial" w:eastAsia="Times New Roman" w:hAnsi="Arial" w:cs="Arial"/>
                                  <w:i/>
                                  <w:iCs/>
                                  <w:color w:val="202020"/>
                                  <w:sz w:val="15"/>
                                  <w:szCs w:val="15"/>
                                  <w:lang w:eastAsia="en-IE"/>
                                </w:rPr>
                                <w:t>Valitacell</w:t>
                              </w:r>
                              <w:proofErr w:type="spellEnd"/>
                              <w:r w:rsidRPr="00B6306A">
                                <w:rPr>
                                  <w:rFonts w:ascii="Arial" w:eastAsia="Times New Roman" w:hAnsi="Arial" w:cs="Arial"/>
                                  <w:i/>
                                  <w:iCs/>
                                  <w:color w:val="202020"/>
                                  <w:sz w:val="15"/>
                                  <w:szCs w:val="15"/>
                                  <w:lang w:eastAsia="en-IE"/>
                                </w:rPr>
                                <w:t xml:space="preserve"> Product Manager, </w:t>
                              </w:r>
                              <w:proofErr w:type="spellStart"/>
                              <w:r w:rsidRPr="00B6306A">
                                <w:rPr>
                                  <w:rFonts w:ascii="Arial" w:eastAsia="Times New Roman" w:hAnsi="Arial" w:cs="Arial"/>
                                  <w:i/>
                                  <w:iCs/>
                                  <w:color w:val="202020"/>
                                  <w:sz w:val="15"/>
                                  <w:szCs w:val="15"/>
                                  <w:lang w:eastAsia="en-IE"/>
                                </w:rPr>
                                <w:t>Dr.</w:t>
                              </w:r>
                              <w:proofErr w:type="spellEnd"/>
                              <w:r w:rsidRPr="00B6306A">
                                <w:rPr>
                                  <w:rFonts w:ascii="Arial" w:eastAsia="Times New Roman" w:hAnsi="Arial" w:cs="Arial"/>
                                  <w:i/>
                                  <w:iCs/>
                                  <w:color w:val="202020"/>
                                  <w:sz w:val="15"/>
                                  <w:szCs w:val="15"/>
                                  <w:lang w:eastAsia="en-IE"/>
                                </w:rPr>
                                <w:t xml:space="preserve"> Jonathan Bones, NIBRT Principal Investigator, </w:t>
                              </w:r>
                              <w:proofErr w:type="spellStart"/>
                              <w:r w:rsidRPr="00B6306A">
                                <w:rPr>
                                  <w:rFonts w:ascii="Arial" w:eastAsia="Times New Roman" w:hAnsi="Arial" w:cs="Arial"/>
                                  <w:i/>
                                  <w:iCs/>
                                  <w:color w:val="202020"/>
                                  <w:sz w:val="15"/>
                                  <w:szCs w:val="15"/>
                                  <w:lang w:eastAsia="en-IE"/>
                                </w:rPr>
                                <w:t>Dr.</w:t>
                              </w:r>
                              <w:proofErr w:type="spellEnd"/>
                              <w:r w:rsidRPr="00B6306A">
                                <w:rPr>
                                  <w:rFonts w:ascii="Arial" w:eastAsia="Times New Roman" w:hAnsi="Arial" w:cs="Arial"/>
                                  <w:i/>
                                  <w:iCs/>
                                  <w:color w:val="202020"/>
                                  <w:sz w:val="15"/>
                                  <w:szCs w:val="15"/>
                                  <w:lang w:eastAsia="en-IE"/>
                                </w:rPr>
                                <w:t xml:space="preserve"> Terry Mc Wade, </w:t>
                              </w:r>
                              <w:proofErr w:type="spellStart"/>
                              <w:r w:rsidRPr="00B6306A">
                                <w:rPr>
                                  <w:rFonts w:ascii="Arial" w:eastAsia="Times New Roman" w:hAnsi="Arial" w:cs="Arial"/>
                                  <w:i/>
                                  <w:iCs/>
                                  <w:color w:val="202020"/>
                                  <w:sz w:val="15"/>
                                  <w:szCs w:val="15"/>
                                  <w:lang w:eastAsia="en-IE"/>
                                </w:rPr>
                                <w:t>Valitacell</w:t>
                              </w:r>
                              <w:proofErr w:type="spellEnd"/>
                              <w:r w:rsidRPr="00B6306A">
                                <w:rPr>
                                  <w:rFonts w:ascii="Arial" w:eastAsia="Times New Roman" w:hAnsi="Arial" w:cs="Arial"/>
                                  <w:i/>
                                  <w:iCs/>
                                  <w:color w:val="202020"/>
                                  <w:sz w:val="15"/>
                                  <w:szCs w:val="15"/>
                                  <w:lang w:eastAsia="en-IE"/>
                                </w:rPr>
                                <w:t xml:space="preserve"> CEO)</w:t>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color w:val="000000"/>
                <w:sz w:val="27"/>
                <w:szCs w:val="27"/>
                <w:lang w:eastAsia="en-IE"/>
              </w:rPr>
            </w:pPr>
          </w:p>
        </w:tc>
      </w:tr>
      <w:tr w:rsidR="00B6306A" w:rsidRPr="00B6306A" w:rsidTr="00B6306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6306A" w:rsidRPr="00B6306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6306A" w:rsidRPr="00B6306A">
                                <w:tc>
                                  <w:tcPr>
                                    <w:tcW w:w="0" w:type="auto"/>
                                    <w:shd w:val="clear" w:color="auto" w:fill="FFFFFF"/>
                                    <w:tcMar>
                                      <w:top w:w="270" w:type="dxa"/>
                                      <w:left w:w="270" w:type="dxa"/>
                                      <w:bottom w:w="270" w:type="dxa"/>
                                      <w:right w:w="270" w:type="dxa"/>
                                    </w:tcMar>
                                    <w:hideMark/>
                                  </w:tcPr>
                                  <w:p w:rsidR="00B6306A" w:rsidRPr="00B6306A" w:rsidRDefault="00B6306A" w:rsidP="00B6306A">
                                    <w:pPr>
                                      <w:spacing w:after="0" w:line="315" w:lineRule="atLeast"/>
                                      <w:rPr>
                                        <w:rFonts w:ascii="Helvetica" w:eastAsia="Times New Roman" w:hAnsi="Helvetica" w:cs="Helvetica"/>
                                        <w:color w:val="F2F2F2"/>
                                        <w:sz w:val="21"/>
                                        <w:szCs w:val="21"/>
                                        <w:lang w:eastAsia="en-IE"/>
                                      </w:rPr>
                                    </w:pPr>
                                    <w:r w:rsidRPr="00B6306A">
                                      <w:rPr>
                                        <w:rFonts w:ascii="Arial" w:eastAsia="Times New Roman" w:hAnsi="Arial" w:cs="Arial"/>
                                        <w:b/>
                                        <w:bCs/>
                                        <w:color w:val="000000"/>
                                        <w:sz w:val="18"/>
                                        <w:szCs w:val="18"/>
                                        <w:lang w:eastAsia="en-IE"/>
                                      </w:rPr>
                                      <w:lastRenderedPageBreak/>
                                      <w:t>About </w:t>
                                    </w:r>
                                    <w:hyperlink r:id="rId11" w:tgtFrame="_blank" w:history="1">
                                      <w:r w:rsidRPr="00B6306A">
                                        <w:rPr>
                                          <w:rFonts w:ascii="Arial" w:eastAsia="Times New Roman" w:hAnsi="Arial" w:cs="Arial"/>
                                          <w:color w:val="000000"/>
                                          <w:sz w:val="18"/>
                                          <w:szCs w:val="18"/>
                                          <w:u w:val="single"/>
                                          <w:lang w:eastAsia="en-IE"/>
                                        </w:rPr>
                                        <w:t>NIBRT</w:t>
                                      </w:r>
                                    </w:hyperlink>
                                    <w:r w:rsidRPr="00B6306A">
                                      <w:rPr>
                                        <w:rFonts w:ascii="Arial" w:eastAsia="Times New Roman" w:hAnsi="Arial" w:cs="Arial"/>
                                        <w:color w:val="F2F2F2"/>
                                        <w:sz w:val="18"/>
                                        <w:szCs w:val="18"/>
                                        <w:lang w:eastAsia="en-IE"/>
                                      </w:rPr>
                                      <w:br/>
                                    </w:r>
                                    <w:r w:rsidRPr="00B6306A">
                                      <w:rPr>
                                        <w:rFonts w:ascii="Arial" w:eastAsia="Times New Roman" w:hAnsi="Arial" w:cs="Arial"/>
                                        <w:color w:val="000000"/>
                                        <w:sz w:val="18"/>
                                        <w:szCs w:val="18"/>
                                        <w:lang w:eastAsia="en-IE"/>
                                      </w:rPr>
                                      <w:t>The National Institute for Bioprocessing Research and Training (NIBRT) is a global centre of excellence for training and research in biopharmaceutical manufacturing. NIBRT is located in a world class facility in Dublin, Ireland.</w:t>
                                    </w:r>
                                    <w:r w:rsidRPr="00B6306A">
                                      <w:rPr>
                                        <w:rFonts w:ascii="Arial" w:eastAsia="Times New Roman" w:hAnsi="Arial" w:cs="Arial"/>
                                        <w:color w:val="000000"/>
                                        <w:sz w:val="18"/>
                                        <w:szCs w:val="18"/>
                                        <w:lang w:eastAsia="en-IE"/>
                                      </w:rPr>
                                      <w:br/>
                                      <w:t xml:space="preserve">NIBRT's mission is to support the growth and development of all aspects of the biopharmaceutical </w:t>
                                    </w:r>
                                    <w:r w:rsidRPr="00B6306A">
                                      <w:rPr>
                                        <w:rFonts w:ascii="Arial" w:eastAsia="Times New Roman" w:hAnsi="Arial" w:cs="Arial"/>
                                        <w:color w:val="000000"/>
                                        <w:sz w:val="18"/>
                                        <w:szCs w:val="18"/>
                                        <w:lang w:eastAsia="en-IE"/>
                                      </w:rPr>
                                      <w:lastRenderedPageBreak/>
                                      <w:t>industry by becoming a global leader in biopharmaceutical manufacturing research, education and training. For further information, please visit </w:t>
                                    </w:r>
                                    <w:hyperlink r:id="rId12" w:history="1">
                                      <w:r w:rsidRPr="00B6306A">
                                        <w:rPr>
                                          <w:rFonts w:ascii="Arial" w:eastAsia="Times New Roman" w:hAnsi="Arial" w:cs="Arial"/>
                                          <w:color w:val="000000"/>
                                          <w:sz w:val="18"/>
                                          <w:szCs w:val="18"/>
                                          <w:u w:val="single"/>
                                          <w:lang w:eastAsia="en-IE"/>
                                        </w:rPr>
                                        <w:t>www.nibrt.ie</w:t>
                                      </w:r>
                                    </w:hyperlink>
                                    <w:r w:rsidRPr="00B6306A">
                                      <w:rPr>
                                        <w:rFonts w:ascii="Arial" w:eastAsia="Times New Roman" w:hAnsi="Arial" w:cs="Arial"/>
                                        <w:color w:val="000000"/>
                                        <w:sz w:val="18"/>
                                        <w:szCs w:val="18"/>
                                        <w:lang w:eastAsia="en-IE"/>
                                      </w:rPr>
                                      <w:t>.</w:t>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6306A" w:rsidRPr="00B6306A">
                                <w:tc>
                                  <w:tcPr>
                                    <w:tcW w:w="0" w:type="auto"/>
                                    <w:shd w:val="clear" w:color="auto" w:fill="FFFFFF"/>
                                    <w:tcMar>
                                      <w:top w:w="270" w:type="dxa"/>
                                      <w:left w:w="270" w:type="dxa"/>
                                      <w:bottom w:w="270" w:type="dxa"/>
                                      <w:right w:w="270" w:type="dxa"/>
                                    </w:tcMar>
                                    <w:hideMark/>
                                  </w:tcPr>
                                  <w:p w:rsidR="00B6306A" w:rsidRPr="00B6306A" w:rsidRDefault="00B6306A" w:rsidP="00B6306A">
                                    <w:pPr>
                                      <w:spacing w:after="0" w:line="315" w:lineRule="atLeast"/>
                                      <w:rPr>
                                        <w:rFonts w:ascii="Helvetica" w:eastAsia="Times New Roman" w:hAnsi="Helvetica" w:cs="Helvetica"/>
                                        <w:color w:val="F2F2F2"/>
                                        <w:sz w:val="21"/>
                                        <w:szCs w:val="21"/>
                                        <w:lang w:eastAsia="en-IE"/>
                                      </w:rPr>
                                    </w:pPr>
                                    <w:r w:rsidRPr="00B6306A">
                                      <w:rPr>
                                        <w:rFonts w:ascii="Arial" w:eastAsia="Times New Roman" w:hAnsi="Arial" w:cs="Arial"/>
                                        <w:b/>
                                        <w:bCs/>
                                        <w:color w:val="000000"/>
                                        <w:sz w:val="18"/>
                                        <w:szCs w:val="18"/>
                                        <w:lang w:eastAsia="en-IE"/>
                                      </w:rPr>
                                      <w:t>About</w:t>
                                    </w:r>
                                    <w:r w:rsidRPr="00B6306A">
                                      <w:rPr>
                                        <w:rFonts w:ascii="Arial" w:eastAsia="Times New Roman" w:hAnsi="Arial" w:cs="Arial"/>
                                        <w:color w:val="000000"/>
                                        <w:sz w:val="18"/>
                                        <w:szCs w:val="18"/>
                                        <w:lang w:eastAsia="en-IE"/>
                                      </w:rPr>
                                      <w:t> </w:t>
                                    </w:r>
                                    <w:proofErr w:type="spellStart"/>
                                    <w:r w:rsidRPr="00B6306A">
                                      <w:rPr>
                                        <w:rFonts w:ascii="Arial" w:eastAsia="Times New Roman" w:hAnsi="Arial" w:cs="Arial"/>
                                        <w:color w:val="000000"/>
                                        <w:sz w:val="18"/>
                                        <w:szCs w:val="18"/>
                                        <w:lang w:eastAsia="en-IE"/>
                                      </w:rPr>
                                      <w:fldChar w:fldCharType="begin"/>
                                    </w:r>
                                    <w:r w:rsidRPr="00B6306A">
                                      <w:rPr>
                                        <w:rFonts w:ascii="Arial" w:eastAsia="Times New Roman" w:hAnsi="Arial" w:cs="Arial"/>
                                        <w:color w:val="000000"/>
                                        <w:sz w:val="18"/>
                                        <w:szCs w:val="18"/>
                                        <w:lang w:eastAsia="en-IE"/>
                                      </w:rPr>
                                      <w:instrText xml:space="preserve"> HYPERLINK "http://www.valitacell.com/" \t "_blank" </w:instrText>
                                    </w:r>
                                    <w:r w:rsidRPr="00B6306A">
                                      <w:rPr>
                                        <w:rFonts w:ascii="Arial" w:eastAsia="Times New Roman" w:hAnsi="Arial" w:cs="Arial"/>
                                        <w:color w:val="000000"/>
                                        <w:sz w:val="18"/>
                                        <w:szCs w:val="18"/>
                                        <w:lang w:eastAsia="en-IE"/>
                                      </w:rPr>
                                      <w:fldChar w:fldCharType="separate"/>
                                    </w:r>
                                    <w:r w:rsidRPr="00B6306A">
                                      <w:rPr>
                                        <w:rFonts w:ascii="Arial" w:eastAsia="Times New Roman" w:hAnsi="Arial" w:cs="Arial"/>
                                        <w:color w:val="000000"/>
                                        <w:sz w:val="18"/>
                                        <w:szCs w:val="18"/>
                                        <w:u w:val="single"/>
                                        <w:lang w:eastAsia="en-IE"/>
                                      </w:rPr>
                                      <w:t>Valitacell</w:t>
                                    </w:r>
                                    <w:proofErr w:type="spellEnd"/>
                                    <w:r w:rsidRPr="00B6306A">
                                      <w:rPr>
                                        <w:rFonts w:ascii="Arial" w:eastAsia="Times New Roman" w:hAnsi="Arial" w:cs="Arial"/>
                                        <w:color w:val="000000"/>
                                        <w:sz w:val="18"/>
                                        <w:szCs w:val="18"/>
                                        <w:lang w:eastAsia="en-IE"/>
                                      </w:rPr>
                                      <w:fldChar w:fldCharType="end"/>
                                    </w:r>
                                    <w:r w:rsidRPr="00B6306A">
                                      <w:rPr>
                                        <w:rFonts w:ascii="Helvetica" w:eastAsia="Times New Roman" w:hAnsi="Helvetica" w:cs="Helvetica"/>
                                        <w:color w:val="F2F2F2"/>
                                        <w:sz w:val="18"/>
                                        <w:szCs w:val="18"/>
                                        <w:lang w:eastAsia="en-IE"/>
                                      </w:rPr>
                                      <w:br/>
                                    </w:r>
                                    <w:proofErr w:type="spellStart"/>
                                    <w:r w:rsidRPr="00B6306A">
                                      <w:rPr>
                                        <w:rFonts w:ascii="Arial" w:eastAsia="Times New Roman" w:hAnsi="Arial" w:cs="Arial"/>
                                        <w:color w:val="000000"/>
                                        <w:sz w:val="18"/>
                                        <w:szCs w:val="18"/>
                                        <w:lang w:eastAsia="en-IE"/>
                                      </w:rPr>
                                      <w:t>Valitacell</w:t>
                                    </w:r>
                                    <w:proofErr w:type="spellEnd"/>
                                    <w:r w:rsidRPr="00B6306A">
                                      <w:rPr>
                                        <w:rFonts w:ascii="Arial" w:eastAsia="Times New Roman" w:hAnsi="Arial" w:cs="Arial"/>
                                        <w:color w:val="000000"/>
                                        <w:sz w:val="18"/>
                                        <w:szCs w:val="18"/>
                                        <w:lang w:eastAsia="en-IE"/>
                                      </w:rPr>
                                      <w:t xml:space="preserve"> develops biotechnology which allows companies to deliver faster and cheaper processing of bio-therapeutic drugs. The assays are robust, well characterised, and allow users to deliver a quality product in a shorter time at a lower cost, with greater regulatory confidence. </w:t>
                                    </w:r>
                                    <w:proofErr w:type="spellStart"/>
                                    <w:r w:rsidRPr="00B6306A">
                                      <w:rPr>
                                        <w:rFonts w:ascii="Arial" w:eastAsia="Times New Roman" w:hAnsi="Arial" w:cs="Arial"/>
                                        <w:color w:val="000000"/>
                                        <w:sz w:val="18"/>
                                        <w:szCs w:val="18"/>
                                        <w:lang w:eastAsia="en-IE"/>
                                      </w:rPr>
                                      <w:t>Valitacell</w:t>
                                    </w:r>
                                    <w:proofErr w:type="spellEnd"/>
                                    <w:r w:rsidRPr="00B6306A">
                                      <w:rPr>
                                        <w:rFonts w:ascii="Arial" w:eastAsia="Times New Roman" w:hAnsi="Arial" w:cs="Arial"/>
                                        <w:color w:val="000000"/>
                                        <w:sz w:val="18"/>
                                        <w:szCs w:val="18"/>
                                        <w:lang w:eastAsia="en-IE"/>
                                      </w:rPr>
                                      <w:t xml:space="preserve"> technology can reduce your cell line selection process by up to 50%, </w:t>
                                    </w:r>
                                    <w:proofErr w:type="spellStart"/>
                                    <w:r w:rsidRPr="00B6306A">
                                      <w:rPr>
                                        <w:rFonts w:ascii="Arial" w:eastAsia="Times New Roman" w:hAnsi="Arial" w:cs="Arial"/>
                                        <w:color w:val="000000"/>
                                        <w:sz w:val="18"/>
                                        <w:szCs w:val="18"/>
                                        <w:lang w:eastAsia="en-IE"/>
                                      </w:rPr>
                                      <w:t>accellerating</w:t>
                                    </w:r>
                                    <w:proofErr w:type="spellEnd"/>
                                    <w:r w:rsidRPr="00B6306A">
                                      <w:rPr>
                                        <w:rFonts w:ascii="Arial" w:eastAsia="Times New Roman" w:hAnsi="Arial" w:cs="Arial"/>
                                        <w:color w:val="000000"/>
                                        <w:sz w:val="18"/>
                                        <w:szCs w:val="18"/>
                                        <w:lang w:eastAsia="en-IE"/>
                                      </w:rPr>
                                      <w:t xml:space="preserve"> clone selection with greater simplicity and tighter regulatory control.  </w:t>
                                    </w:r>
                                    <w:proofErr w:type="spellStart"/>
                                    <w:r w:rsidRPr="00B6306A">
                                      <w:rPr>
                                        <w:rFonts w:ascii="Arial" w:eastAsia="Times New Roman" w:hAnsi="Arial" w:cs="Arial"/>
                                        <w:color w:val="000000"/>
                                        <w:sz w:val="18"/>
                                        <w:szCs w:val="18"/>
                                        <w:lang w:eastAsia="en-IE"/>
                                      </w:rPr>
                                      <w:t>Valitacell</w:t>
                                    </w:r>
                                    <w:proofErr w:type="spellEnd"/>
                                    <w:r w:rsidRPr="00B6306A">
                                      <w:rPr>
                                        <w:rFonts w:ascii="Arial" w:eastAsia="Times New Roman" w:hAnsi="Arial" w:cs="Arial"/>
                                        <w:color w:val="000000"/>
                                        <w:sz w:val="18"/>
                                        <w:szCs w:val="18"/>
                                        <w:lang w:eastAsia="en-IE"/>
                                      </w:rPr>
                                      <w:t xml:space="preserve"> is headquartered in Dublin, at the National Institute for Bioprocessing Research and Training (NIBRT).</w:t>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6306A" w:rsidRPr="00B6306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6306A" w:rsidRPr="00B6306A">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6306A" w:rsidRPr="00B6306A">
                                <w:tc>
                                  <w:tcPr>
                                    <w:tcW w:w="0" w:type="auto"/>
                                    <w:shd w:val="clear" w:color="auto" w:fill="FFFFFF"/>
                                    <w:tcMar>
                                      <w:top w:w="270" w:type="dxa"/>
                                      <w:left w:w="270" w:type="dxa"/>
                                      <w:bottom w:w="270" w:type="dxa"/>
                                      <w:right w:w="270" w:type="dxa"/>
                                    </w:tcMar>
                                    <w:hideMark/>
                                  </w:tcPr>
                                  <w:p w:rsidR="00B6306A" w:rsidRPr="00B6306A" w:rsidRDefault="00B6306A" w:rsidP="00B6306A">
                                    <w:pPr>
                                      <w:spacing w:after="0" w:line="315" w:lineRule="atLeast"/>
                                      <w:jc w:val="both"/>
                                      <w:rPr>
                                        <w:rFonts w:ascii="Helvetica" w:eastAsia="Times New Roman" w:hAnsi="Helvetica" w:cs="Helvetica"/>
                                        <w:color w:val="F2F2F2"/>
                                        <w:sz w:val="20"/>
                                        <w:szCs w:val="20"/>
                                        <w:lang w:eastAsia="en-IE"/>
                                      </w:rPr>
                                    </w:pPr>
                                    <w:r w:rsidRPr="00B6306A">
                                      <w:rPr>
                                        <w:rFonts w:ascii="Arial" w:eastAsia="Times New Roman" w:hAnsi="Arial" w:cs="Arial"/>
                                        <w:b/>
                                        <w:bCs/>
                                        <w:color w:val="000000"/>
                                        <w:sz w:val="20"/>
                                        <w:szCs w:val="20"/>
                                        <w:lang w:eastAsia="en-IE"/>
                                      </w:rPr>
                                      <w:t>Contact</w:t>
                                    </w:r>
                                    <w:r w:rsidRPr="00B6306A">
                                      <w:rPr>
                                        <w:rFonts w:ascii="Arial" w:eastAsia="Times New Roman" w:hAnsi="Arial" w:cs="Arial"/>
                                        <w:color w:val="000000"/>
                                        <w:sz w:val="20"/>
                                        <w:szCs w:val="20"/>
                                        <w:lang w:eastAsia="en-IE"/>
                                      </w:rPr>
                                      <w:br/>
                                      <w:t>NIBRT Marketing and Communications Manager</w:t>
                                    </w:r>
                                    <w:r w:rsidRPr="00B6306A">
                                      <w:rPr>
                                        <w:rFonts w:ascii="Arial" w:eastAsia="Times New Roman" w:hAnsi="Arial" w:cs="Arial"/>
                                        <w:color w:val="F2F2F2"/>
                                        <w:sz w:val="20"/>
                                        <w:szCs w:val="20"/>
                                        <w:lang w:eastAsia="en-IE"/>
                                      </w:rPr>
                                      <w:br/>
                                    </w:r>
                                    <w:hyperlink r:id="rId13" w:history="1">
                                      <w:r w:rsidRPr="00B6306A">
                                        <w:rPr>
                                          <w:rFonts w:ascii="Arial" w:eastAsia="Times New Roman" w:hAnsi="Arial" w:cs="Arial"/>
                                          <w:color w:val="000000"/>
                                          <w:sz w:val="20"/>
                                          <w:szCs w:val="20"/>
                                          <w:u w:val="single"/>
                                          <w:lang w:eastAsia="en-IE"/>
                                        </w:rPr>
                                        <w:t>alison.quinn@nibrt.ie</w:t>
                                      </w:r>
                                    </w:hyperlink>
                                    <w:r w:rsidRPr="00B6306A">
                                      <w:rPr>
                                        <w:rFonts w:ascii="Arial" w:eastAsia="Times New Roman" w:hAnsi="Arial" w:cs="Arial"/>
                                        <w:color w:val="000000"/>
                                        <w:sz w:val="20"/>
                                        <w:szCs w:val="20"/>
                                        <w:lang w:eastAsia="en-IE"/>
                                      </w:rPr>
                                      <w:t> + 353 1 215 8100</w:t>
                                    </w: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rPr>
                      <w:rFonts w:ascii="Times New Roman" w:eastAsia="Times New Roman" w:hAnsi="Times New Roman" w:cs="Times New Roman"/>
                      <w:sz w:val="24"/>
                      <w:szCs w:val="24"/>
                      <w:lang w:eastAsia="en-IE"/>
                    </w:rPr>
                  </w:pPr>
                </w:p>
              </w:tc>
            </w:tr>
          </w:tbl>
          <w:p w:rsidR="00B6306A" w:rsidRPr="00B6306A" w:rsidRDefault="00B6306A" w:rsidP="00B6306A">
            <w:pPr>
              <w:spacing w:after="0" w:line="240" w:lineRule="auto"/>
              <w:jc w:val="center"/>
              <w:rPr>
                <w:rFonts w:ascii="Times New Roman" w:eastAsia="Times New Roman" w:hAnsi="Times New Roman" w:cs="Times New Roman"/>
                <w:color w:val="000000"/>
                <w:sz w:val="27"/>
                <w:szCs w:val="27"/>
                <w:lang w:eastAsia="en-IE"/>
              </w:rPr>
            </w:pPr>
          </w:p>
        </w:tc>
      </w:tr>
    </w:tbl>
    <w:p w:rsidR="00F3242F" w:rsidRDefault="00B6306A"/>
    <w:sectPr w:rsidR="00F3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6A"/>
    <w:rsid w:val="00727E05"/>
    <w:rsid w:val="00B6306A"/>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68AB-FFEA-4C9C-8E33-717F29B4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06A"/>
    <w:rPr>
      <w:color w:val="0000FF"/>
      <w:u w:val="single"/>
    </w:rPr>
  </w:style>
  <w:style w:type="paragraph" w:styleId="NormalWeb">
    <w:name w:val="Normal (Web)"/>
    <w:basedOn w:val="Normal"/>
    <w:uiPriority w:val="99"/>
    <w:semiHidden/>
    <w:unhideWhenUsed/>
    <w:rsid w:val="00B6306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6306A"/>
    <w:rPr>
      <w:b/>
      <w:bCs/>
    </w:rPr>
  </w:style>
  <w:style w:type="character" w:styleId="Emphasis">
    <w:name w:val="Emphasis"/>
    <w:basedOn w:val="DefaultParagraphFont"/>
    <w:uiPriority w:val="20"/>
    <w:qFormat/>
    <w:rsid w:val="00B63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alison.quinn@nibrt.ie" TargetMode="External"/><Relationship Id="rId3" Type="http://schemas.openxmlformats.org/officeDocument/2006/relationships/webSettings" Target="webSettings.xml"/><Relationship Id="rId7" Type="http://schemas.openxmlformats.org/officeDocument/2006/relationships/hyperlink" Target="https://www.nibrt.ie/" TargetMode="External"/><Relationship Id="rId12" Type="http://schemas.openxmlformats.org/officeDocument/2006/relationships/hyperlink" Target="http://www.nibr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ibrt.ie/" TargetMode="External"/><Relationship Id="rId5" Type="http://schemas.openxmlformats.org/officeDocument/2006/relationships/hyperlink" Target="http://www.valitacell.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s://mailchi.mp/32c5cf4342c0/the-national-institute-for-bioprocessing-research-and-training-nibrt-and-pfizer-announce-a-new-collaboration-192137?e=%5bUNIQID%5d" TargetMode="External"/><Relationship Id="rId9" Type="http://schemas.openxmlformats.org/officeDocument/2006/relationships/hyperlink" Target="http://www.nibr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3443E5DD</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2019-02-20T15:53:00Z</dcterms:created>
  <dcterms:modified xsi:type="dcterms:W3CDTF">2019-02-20T15:53:00Z</dcterms:modified>
</cp:coreProperties>
</file>